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45D79094" w:rsidR="0090184B" w:rsidRPr="0090184B" w:rsidRDefault="00E526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Tax code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497553D4" w:rsidR="0090184B" w:rsidRDefault="00E52672" w:rsidP="0090184B">
            <w:pPr>
              <w:jc w:val="center"/>
            </w:pPr>
            <w:r>
              <w:t>117-3148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81371D9" w:rsidR="0090184B" w:rsidRDefault="00E52672" w:rsidP="0090184B">
            <w:pPr>
              <w:jc w:val="center"/>
            </w:pPr>
            <w:r>
              <w:t>108-8811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72D90349" w:rsidR="0090184B" w:rsidRDefault="00E52672" w:rsidP="0090184B">
            <w:pPr>
              <w:jc w:val="center"/>
            </w:pPr>
            <w:r>
              <w:t>229-3398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226F6F2E-BFFC-4D24-86BF-165F2387B6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2024-10-15T09:34:00Z</dcterms:created>
  <dcterms:modified xsi:type="dcterms:W3CDTF">2024-10-15T09:36:00Z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